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59B5F" w14:textId="582A542B" w:rsidR="00FD447E" w:rsidRDefault="3404A9FA" w:rsidP="1A051671">
      <w:pPr>
        <w:spacing w:after="60"/>
        <w:ind w:left="-20" w:right="-20"/>
        <w:jc w:val="both"/>
      </w:pPr>
      <w:r w:rsidRPr="1A051671">
        <w:rPr>
          <w:rFonts w:ascii="Calibri" w:eastAsia="Calibri" w:hAnsi="Calibri" w:cs="Calibri"/>
          <w:color w:val="056181"/>
          <w:sz w:val="48"/>
          <w:szCs w:val="48"/>
        </w:rPr>
        <w:t>Voorbeeldtekst voor ouders en leerlingen</w:t>
      </w:r>
    </w:p>
    <w:p w14:paraId="0E3D3A89" w14:textId="77607F42" w:rsidR="00FD447E" w:rsidRDefault="00FD447E"/>
    <w:p w14:paraId="2EF62FA6" w14:textId="23322F1D" w:rsidR="00FD447E" w:rsidRDefault="3404A9FA" w:rsidP="1A051671">
      <w:pPr>
        <w:spacing w:after="0"/>
        <w:ind w:left="-20" w:right="-20"/>
        <w:jc w:val="both"/>
      </w:pPr>
      <w:r w:rsidRPr="1A051671">
        <w:rPr>
          <w:rFonts w:ascii="Calibri" w:eastAsia="Calibri" w:hAnsi="Calibri" w:cs="Calibri"/>
          <w:color w:val="57585A"/>
        </w:rPr>
        <w:t>Beste ouders/verzorgers en leerlingen,</w:t>
      </w:r>
    </w:p>
    <w:p w14:paraId="2D571C5B" w14:textId="4D60D086" w:rsidR="00FD447E" w:rsidRDefault="00FD447E"/>
    <w:p w14:paraId="1C6DA316" w14:textId="2C32AB16" w:rsidR="00FD447E" w:rsidRDefault="3404A9FA" w:rsidP="1A051671">
      <w:pPr>
        <w:spacing w:after="0"/>
        <w:ind w:left="-20" w:right="-20"/>
        <w:jc w:val="both"/>
      </w:pPr>
      <w:r w:rsidRPr="1A051671">
        <w:rPr>
          <w:rFonts w:ascii="Calibri" w:eastAsia="Calibri" w:hAnsi="Calibri" w:cs="Calibri"/>
          <w:color w:val="57585A"/>
        </w:rPr>
        <w:t xml:space="preserve">We informeren jullie graag over recente updates rond de nieuwe ontwikkelingen i.v.m. de door de Vlaamse </w:t>
      </w:r>
      <w:proofErr w:type="spellStart"/>
      <w:r w:rsidRPr="1A051671">
        <w:rPr>
          <w:rFonts w:ascii="Calibri" w:eastAsia="Calibri" w:hAnsi="Calibri" w:cs="Calibri"/>
          <w:color w:val="57585A"/>
        </w:rPr>
        <w:t>Toezichtscommissie</w:t>
      </w:r>
      <w:proofErr w:type="spellEnd"/>
      <w:r w:rsidRPr="1A051671">
        <w:rPr>
          <w:rFonts w:ascii="Calibri" w:eastAsia="Calibri" w:hAnsi="Calibri" w:cs="Calibri"/>
          <w:color w:val="57585A"/>
        </w:rPr>
        <w:t xml:space="preserve"> vastgestelde </w:t>
      </w:r>
      <w:proofErr w:type="spellStart"/>
      <w:r w:rsidRPr="1A051671">
        <w:rPr>
          <w:rFonts w:ascii="Calibri" w:eastAsia="Calibri" w:hAnsi="Calibri" w:cs="Calibri"/>
          <w:color w:val="57585A"/>
        </w:rPr>
        <w:t>privacyrisico's</w:t>
      </w:r>
      <w:proofErr w:type="spellEnd"/>
      <w:r w:rsidRPr="1A051671">
        <w:rPr>
          <w:rFonts w:ascii="Calibri" w:eastAsia="Calibri" w:hAnsi="Calibri" w:cs="Calibri"/>
          <w:color w:val="57585A"/>
        </w:rPr>
        <w:t xml:space="preserve"> van Google </w:t>
      </w:r>
      <w:proofErr w:type="spellStart"/>
      <w:r w:rsidRPr="1A051671">
        <w:rPr>
          <w:rFonts w:ascii="Calibri" w:eastAsia="Calibri" w:hAnsi="Calibri" w:cs="Calibri"/>
          <w:color w:val="57585A"/>
        </w:rPr>
        <w:t>Workspace</w:t>
      </w:r>
      <w:proofErr w:type="spellEnd"/>
      <w:r w:rsidRPr="1A051671">
        <w:rPr>
          <w:rFonts w:ascii="Calibri" w:eastAsia="Calibri" w:hAnsi="Calibri" w:cs="Calibri"/>
          <w:color w:val="57585A"/>
        </w:rPr>
        <w:t xml:space="preserve"> </w:t>
      </w:r>
      <w:proofErr w:type="spellStart"/>
      <w:r w:rsidRPr="1A051671">
        <w:rPr>
          <w:rFonts w:ascii="Calibri" w:eastAsia="Calibri" w:hAnsi="Calibri" w:cs="Calibri"/>
          <w:color w:val="57585A"/>
        </w:rPr>
        <w:t>for</w:t>
      </w:r>
      <w:proofErr w:type="spellEnd"/>
      <w:r w:rsidRPr="1A051671">
        <w:rPr>
          <w:rFonts w:ascii="Calibri" w:eastAsia="Calibri" w:hAnsi="Calibri" w:cs="Calibri"/>
          <w:color w:val="57585A"/>
        </w:rPr>
        <w:t xml:space="preserve"> </w:t>
      </w:r>
      <w:proofErr w:type="spellStart"/>
      <w:r w:rsidRPr="1A051671">
        <w:rPr>
          <w:rFonts w:ascii="Calibri" w:eastAsia="Calibri" w:hAnsi="Calibri" w:cs="Calibri"/>
          <w:color w:val="57585A"/>
        </w:rPr>
        <w:t>Education</w:t>
      </w:r>
      <w:proofErr w:type="spellEnd"/>
      <w:r w:rsidRPr="1A051671">
        <w:rPr>
          <w:rFonts w:ascii="Calibri" w:eastAsia="Calibri" w:hAnsi="Calibri" w:cs="Calibri"/>
          <w:color w:val="57585A"/>
        </w:rPr>
        <w:t>.  Deze software, inclusief Google Classroom en Google Meet, wordt op onze scholen gebruikt.</w:t>
      </w:r>
    </w:p>
    <w:p w14:paraId="38BB16C6" w14:textId="37F72D47" w:rsidR="00FD447E" w:rsidRDefault="00FD447E"/>
    <w:p w14:paraId="419BEA1A" w14:textId="3986529C" w:rsidR="00FD447E" w:rsidRDefault="3404A9FA" w:rsidP="1A051671">
      <w:pPr>
        <w:spacing w:after="0"/>
        <w:ind w:left="-20" w:right="-20"/>
        <w:jc w:val="both"/>
      </w:pPr>
      <w:r w:rsidRPr="1A051671">
        <w:rPr>
          <w:rFonts w:ascii="Calibri" w:eastAsia="Calibri" w:hAnsi="Calibri" w:cs="Calibri"/>
          <w:color w:val="57585A"/>
        </w:rPr>
        <w:t xml:space="preserve">De Vlaamse Toezichtcommissie adviseerde in mei 2023 dat Google dezelfde voorwaarden moest bieden voor Vlaamse scholen als in Nederland.  Zo niet, dan moeten scholen stoppen met het gebruik van Google </w:t>
      </w:r>
      <w:proofErr w:type="spellStart"/>
      <w:r w:rsidRPr="1A051671">
        <w:rPr>
          <w:rFonts w:ascii="Calibri" w:eastAsia="Calibri" w:hAnsi="Calibri" w:cs="Calibri"/>
          <w:color w:val="57585A"/>
        </w:rPr>
        <w:t>Workspace</w:t>
      </w:r>
      <w:proofErr w:type="spellEnd"/>
      <w:r w:rsidRPr="1A051671">
        <w:rPr>
          <w:rFonts w:ascii="Calibri" w:eastAsia="Calibri" w:hAnsi="Calibri" w:cs="Calibri"/>
          <w:color w:val="57585A"/>
        </w:rPr>
        <w:t xml:space="preserve"> </w:t>
      </w:r>
      <w:proofErr w:type="spellStart"/>
      <w:r w:rsidRPr="1A051671">
        <w:rPr>
          <w:rFonts w:ascii="Calibri" w:eastAsia="Calibri" w:hAnsi="Calibri" w:cs="Calibri"/>
          <w:color w:val="57585A"/>
        </w:rPr>
        <w:t>for</w:t>
      </w:r>
      <w:proofErr w:type="spellEnd"/>
      <w:r w:rsidRPr="1A051671">
        <w:rPr>
          <w:rFonts w:ascii="Calibri" w:eastAsia="Calibri" w:hAnsi="Calibri" w:cs="Calibri"/>
          <w:color w:val="57585A"/>
        </w:rPr>
        <w:t xml:space="preserve"> </w:t>
      </w:r>
      <w:proofErr w:type="spellStart"/>
      <w:r w:rsidRPr="1A051671">
        <w:rPr>
          <w:rFonts w:ascii="Calibri" w:eastAsia="Calibri" w:hAnsi="Calibri" w:cs="Calibri"/>
          <w:color w:val="57585A"/>
        </w:rPr>
        <w:t>Education</w:t>
      </w:r>
      <w:proofErr w:type="spellEnd"/>
      <w:r w:rsidRPr="1A051671">
        <w:rPr>
          <w:rFonts w:ascii="Calibri" w:eastAsia="Calibri" w:hAnsi="Calibri" w:cs="Calibri"/>
          <w:color w:val="57585A"/>
        </w:rPr>
        <w:t xml:space="preserve"> in september 2024.</w:t>
      </w:r>
    </w:p>
    <w:p w14:paraId="1BD92A11" w14:textId="02785B41" w:rsidR="00FD447E" w:rsidRDefault="00FD447E"/>
    <w:p w14:paraId="5CA57B9C" w14:textId="033476DB" w:rsidR="00FD447E" w:rsidRDefault="3404A9FA" w:rsidP="1A051671">
      <w:pPr>
        <w:spacing w:after="0"/>
        <w:ind w:left="-20" w:right="-20"/>
        <w:jc w:val="both"/>
      </w:pPr>
      <w:r w:rsidRPr="1A051671">
        <w:rPr>
          <w:rFonts w:ascii="Calibri" w:eastAsia="Calibri" w:hAnsi="Calibri" w:cs="Calibri"/>
          <w:b/>
          <w:bCs/>
          <w:color w:val="57585A"/>
        </w:rPr>
        <w:t>Even terugblikken</w:t>
      </w:r>
      <w:r w:rsidRPr="1A051671">
        <w:rPr>
          <w:rFonts w:ascii="Calibri" w:eastAsia="Calibri" w:hAnsi="Calibri" w:cs="Calibri"/>
          <w:color w:val="57585A"/>
        </w:rPr>
        <w:t>:</w:t>
      </w:r>
    </w:p>
    <w:p w14:paraId="3FF9F2DE" w14:textId="3A7201FB" w:rsidR="00FD447E" w:rsidRDefault="3404A9FA" w:rsidP="1A051671">
      <w:pPr>
        <w:pStyle w:val="Lijstalinea"/>
        <w:numPr>
          <w:ilvl w:val="0"/>
          <w:numId w:val="1"/>
        </w:numPr>
        <w:spacing w:after="0"/>
        <w:ind w:left="-20" w:right="-20"/>
        <w:jc w:val="both"/>
        <w:rPr>
          <w:rFonts w:ascii="Calibri" w:eastAsia="Calibri" w:hAnsi="Calibri" w:cs="Calibri"/>
          <w:color w:val="57585A"/>
        </w:rPr>
      </w:pPr>
      <w:r w:rsidRPr="1A051671">
        <w:rPr>
          <w:rFonts w:ascii="Calibri" w:eastAsia="Calibri" w:hAnsi="Calibri" w:cs="Calibri"/>
          <w:color w:val="57585A"/>
        </w:rPr>
        <w:t xml:space="preserve">In 2020 heeft men in Nederland een </w:t>
      </w:r>
      <w:proofErr w:type="spellStart"/>
      <w:r w:rsidRPr="1A051671">
        <w:rPr>
          <w:rFonts w:ascii="Calibri" w:eastAsia="Calibri" w:hAnsi="Calibri" w:cs="Calibri"/>
          <w:color w:val="57585A"/>
        </w:rPr>
        <w:t>gegevensbeschermingseffectbeoordeling</w:t>
      </w:r>
      <w:proofErr w:type="spellEnd"/>
      <w:r w:rsidRPr="1A051671">
        <w:rPr>
          <w:rFonts w:ascii="Calibri" w:eastAsia="Calibri" w:hAnsi="Calibri" w:cs="Calibri"/>
          <w:color w:val="57585A"/>
        </w:rPr>
        <w:t xml:space="preserve">* (GEB) uitgevoerd op Google </w:t>
      </w:r>
      <w:proofErr w:type="spellStart"/>
      <w:r w:rsidRPr="1A051671">
        <w:rPr>
          <w:rFonts w:ascii="Calibri" w:eastAsia="Calibri" w:hAnsi="Calibri" w:cs="Calibri"/>
          <w:color w:val="57585A"/>
        </w:rPr>
        <w:t>Workspace</w:t>
      </w:r>
      <w:proofErr w:type="spellEnd"/>
      <w:r w:rsidRPr="1A051671">
        <w:rPr>
          <w:rFonts w:ascii="Calibri" w:eastAsia="Calibri" w:hAnsi="Calibri" w:cs="Calibri"/>
          <w:color w:val="57585A"/>
        </w:rPr>
        <w:t xml:space="preserve"> </w:t>
      </w:r>
      <w:proofErr w:type="spellStart"/>
      <w:r w:rsidRPr="1A051671">
        <w:rPr>
          <w:rFonts w:ascii="Calibri" w:eastAsia="Calibri" w:hAnsi="Calibri" w:cs="Calibri"/>
          <w:color w:val="57585A"/>
        </w:rPr>
        <w:t>for</w:t>
      </w:r>
      <w:proofErr w:type="spellEnd"/>
      <w:r w:rsidRPr="1A051671">
        <w:rPr>
          <w:rFonts w:ascii="Calibri" w:eastAsia="Calibri" w:hAnsi="Calibri" w:cs="Calibri"/>
          <w:color w:val="57585A"/>
        </w:rPr>
        <w:t xml:space="preserve"> </w:t>
      </w:r>
      <w:proofErr w:type="spellStart"/>
      <w:r w:rsidRPr="1A051671">
        <w:rPr>
          <w:rFonts w:ascii="Calibri" w:eastAsia="Calibri" w:hAnsi="Calibri" w:cs="Calibri"/>
          <w:color w:val="57585A"/>
        </w:rPr>
        <w:t>Education</w:t>
      </w:r>
      <w:proofErr w:type="spellEnd"/>
      <w:r w:rsidRPr="1A051671">
        <w:rPr>
          <w:rFonts w:ascii="Calibri" w:eastAsia="Calibri" w:hAnsi="Calibri" w:cs="Calibri"/>
          <w:color w:val="57585A"/>
        </w:rPr>
        <w:t xml:space="preserve">.  Een </w:t>
      </w:r>
      <w:proofErr w:type="spellStart"/>
      <w:r w:rsidRPr="1A051671">
        <w:rPr>
          <w:rFonts w:ascii="Calibri" w:eastAsia="Calibri" w:hAnsi="Calibri" w:cs="Calibri"/>
          <w:color w:val="57585A"/>
        </w:rPr>
        <w:t>gegevensbeschermingseffectbeoordeling</w:t>
      </w:r>
      <w:proofErr w:type="spellEnd"/>
      <w:r w:rsidRPr="1A051671">
        <w:rPr>
          <w:rFonts w:ascii="Calibri" w:eastAsia="Calibri" w:hAnsi="Calibri" w:cs="Calibri"/>
          <w:color w:val="57585A"/>
        </w:rPr>
        <w:t xml:space="preserve"> is een controle om na te gaan of de persoonsgegevens van de betrokken mensen veilig zijn, er wordt nagegaan of er risico’s bestaan en hoe deze risico’s kunnen verkleind of weggenomen worden.</w:t>
      </w:r>
    </w:p>
    <w:p w14:paraId="2EA75A3E" w14:textId="65B5C684" w:rsidR="00FD447E" w:rsidRDefault="3404A9FA" w:rsidP="1A051671">
      <w:pPr>
        <w:pStyle w:val="Lijstalinea"/>
        <w:numPr>
          <w:ilvl w:val="0"/>
          <w:numId w:val="1"/>
        </w:numPr>
        <w:spacing w:after="0"/>
        <w:ind w:left="-20" w:right="-20"/>
        <w:jc w:val="both"/>
        <w:rPr>
          <w:rFonts w:ascii="Calibri" w:eastAsia="Calibri" w:hAnsi="Calibri" w:cs="Calibri"/>
          <w:color w:val="57585A"/>
        </w:rPr>
      </w:pPr>
      <w:r w:rsidRPr="1A051671">
        <w:rPr>
          <w:rFonts w:ascii="Calibri" w:eastAsia="Calibri" w:hAnsi="Calibri" w:cs="Calibri"/>
          <w:color w:val="57585A"/>
        </w:rPr>
        <w:t>Uit de</w:t>
      </w:r>
      <w:r w:rsidR="000F72B1">
        <w:rPr>
          <w:rFonts w:ascii="Calibri" w:eastAsia="Calibri" w:hAnsi="Calibri" w:cs="Calibri"/>
          <w:color w:val="57585A"/>
        </w:rPr>
        <w:t>ze</w:t>
      </w:r>
      <w:r w:rsidRPr="1A051671">
        <w:rPr>
          <w:rFonts w:ascii="Calibri" w:eastAsia="Calibri" w:hAnsi="Calibri" w:cs="Calibri"/>
          <w:color w:val="57585A"/>
        </w:rPr>
        <w:t xml:space="preserve"> GEB bl</w:t>
      </w:r>
      <w:r w:rsidR="000F72B1">
        <w:rPr>
          <w:rFonts w:ascii="Calibri" w:eastAsia="Calibri" w:hAnsi="Calibri" w:cs="Calibri"/>
          <w:color w:val="57585A"/>
        </w:rPr>
        <w:t>eek</w:t>
      </w:r>
      <w:r w:rsidRPr="1A051671">
        <w:rPr>
          <w:rFonts w:ascii="Calibri" w:eastAsia="Calibri" w:hAnsi="Calibri" w:cs="Calibri"/>
          <w:color w:val="57585A"/>
        </w:rPr>
        <w:t xml:space="preserve"> dat er </w:t>
      </w:r>
      <w:r w:rsidR="00722671">
        <w:rPr>
          <w:rFonts w:ascii="Calibri" w:eastAsia="Calibri" w:hAnsi="Calibri" w:cs="Calibri"/>
          <w:color w:val="57585A"/>
        </w:rPr>
        <w:t xml:space="preserve">toch </w:t>
      </w:r>
      <w:r w:rsidRPr="1A051671">
        <w:rPr>
          <w:rFonts w:ascii="Calibri" w:eastAsia="Calibri" w:hAnsi="Calibri" w:cs="Calibri"/>
          <w:color w:val="57585A"/>
        </w:rPr>
        <w:t>een aantal hoge rest-risico's aanwezig waren.</w:t>
      </w:r>
    </w:p>
    <w:p w14:paraId="045BB9F2" w14:textId="603BFBC5" w:rsidR="00FD447E" w:rsidRDefault="3404A9FA" w:rsidP="1A051671">
      <w:pPr>
        <w:pStyle w:val="Lijstalinea"/>
        <w:numPr>
          <w:ilvl w:val="0"/>
          <w:numId w:val="1"/>
        </w:numPr>
        <w:spacing w:after="0"/>
        <w:ind w:left="-20" w:right="-20"/>
        <w:jc w:val="both"/>
        <w:rPr>
          <w:rFonts w:ascii="Calibri" w:eastAsia="Calibri" w:hAnsi="Calibri" w:cs="Calibri"/>
          <w:color w:val="57585A"/>
        </w:rPr>
      </w:pPr>
      <w:r w:rsidRPr="1A051671">
        <w:rPr>
          <w:rFonts w:ascii="Calibri" w:eastAsia="Calibri" w:hAnsi="Calibri" w:cs="Calibri"/>
          <w:color w:val="57585A"/>
        </w:rPr>
        <w:t xml:space="preserve">In 2021 maakt men in Nederland afspraken met Google om deze  </w:t>
      </w:r>
      <w:proofErr w:type="spellStart"/>
      <w:r w:rsidRPr="1A051671">
        <w:rPr>
          <w:rFonts w:ascii="Calibri" w:eastAsia="Calibri" w:hAnsi="Calibri" w:cs="Calibri"/>
          <w:color w:val="57585A"/>
        </w:rPr>
        <w:t>privacyrisico’s</w:t>
      </w:r>
      <w:proofErr w:type="spellEnd"/>
      <w:r w:rsidRPr="1A051671">
        <w:rPr>
          <w:rFonts w:ascii="Calibri" w:eastAsia="Calibri" w:hAnsi="Calibri" w:cs="Calibri"/>
          <w:color w:val="57585A"/>
        </w:rPr>
        <w:t xml:space="preserve"> te verminderen. Google heeft op basis van deze afspraken </w:t>
      </w:r>
      <w:r w:rsidR="000F72B1">
        <w:rPr>
          <w:rFonts w:ascii="Calibri" w:eastAsia="Calibri" w:hAnsi="Calibri" w:cs="Calibri"/>
          <w:color w:val="57585A"/>
        </w:rPr>
        <w:t xml:space="preserve">contractuele en technische </w:t>
      </w:r>
      <w:r w:rsidRPr="1A051671">
        <w:rPr>
          <w:rFonts w:ascii="Calibri" w:eastAsia="Calibri" w:hAnsi="Calibri" w:cs="Calibri"/>
          <w:color w:val="57585A"/>
        </w:rPr>
        <w:t xml:space="preserve">wijzigingen doorgevoerd en maatregelen genomen. </w:t>
      </w:r>
    </w:p>
    <w:p w14:paraId="79965C12" w14:textId="24AB3010" w:rsidR="00FD447E" w:rsidRDefault="3404A9FA" w:rsidP="1A051671">
      <w:pPr>
        <w:pStyle w:val="Lijstalinea"/>
        <w:numPr>
          <w:ilvl w:val="0"/>
          <w:numId w:val="1"/>
        </w:numPr>
        <w:spacing w:after="0"/>
        <w:ind w:left="-20" w:right="-20"/>
        <w:jc w:val="both"/>
        <w:rPr>
          <w:rFonts w:ascii="Calibri" w:eastAsia="Calibri" w:hAnsi="Calibri" w:cs="Calibri"/>
          <w:color w:val="57585A"/>
        </w:rPr>
      </w:pPr>
      <w:r w:rsidRPr="1A051671">
        <w:rPr>
          <w:rFonts w:ascii="Calibri" w:eastAsia="Calibri" w:hAnsi="Calibri" w:cs="Calibri"/>
          <w:color w:val="57585A"/>
        </w:rPr>
        <w:t xml:space="preserve">In juni 2023, na oplevering van alle wijzigingen door Google, zijn de genomen maatregelen ook door externe </w:t>
      </w:r>
      <w:proofErr w:type="spellStart"/>
      <w:r w:rsidRPr="1A051671">
        <w:rPr>
          <w:rFonts w:ascii="Calibri" w:eastAsia="Calibri" w:hAnsi="Calibri" w:cs="Calibri"/>
          <w:color w:val="57585A"/>
        </w:rPr>
        <w:t>privacyexperts</w:t>
      </w:r>
      <w:proofErr w:type="spellEnd"/>
      <w:r w:rsidRPr="1A051671">
        <w:rPr>
          <w:rFonts w:ascii="Calibri" w:eastAsia="Calibri" w:hAnsi="Calibri" w:cs="Calibri"/>
          <w:color w:val="57585A"/>
        </w:rPr>
        <w:t xml:space="preserve"> in Nederland gecontroleerd</w:t>
      </w:r>
      <w:r w:rsidR="00672FFD">
        <w:rPr>
          <w:rFonts w:ascii="Calibri" w:eastAsia="Calibri" w:hAnsi="Calibri" w:cs="Calibri"/>
          <w:color w:val="57585A"/>
        </w:rPr>
        <w:t xml:space="preserve"> en zijn er geen hoge risico’s meer aanwezig</w:t>
      </w:r>
      <w:r w:rsidRPr="1A051671">
        <w:rPr>
          <w:rFonts w:ascii="Calibri" w:eastAsia="Calibri" w:hAnsi="Calibri" w:cs="Calibri"/>
          <w:color w:val="57585A"/>
        </w:rPr>
        <w:t xml:space="preserve">. Na grondig onderzoek is </w:t>
      </w:r>
      <w:r w:rsidR="00672FFD">
        <w:rPr>
          <w:rFonts w:ascii="Calibri" w:eastAsia="Calibri" w:hAnsi="Calibri" w:cs="Calibri"/>
          <w:color w:val="57585A"/>
        </w:rPr>
        <w:t>beslist</w:t>
      </w:r>
      <w:r w:rsidRPr="1A051671">
        <w:rPr>
          <w:rFonts w:ascii="Calibri" w:eastAsia="Calibri" w:hAnsi="Calibri" w:cs="Calibri"/>
          <w:color w:val="57585A"/>
        </w:rPr>
        <w:t xml:space="preserve"> dat scholen in Nederland Google </w:t>
      </w:r>
      <w:proofErr w:type="spellStart"/>
      <w:r w:rsidRPr="1A051671">
        <w:rPr>
          <w:rFonts w:ascii="Calibri" w:eastAsia="Calibri" w:hAnsi="Calibri" w:cs="Calibri"/>
          <w:color w:val="57585A"/>
        </w:rPr>
        <w:t>Workspace</w:t>
      </w:r>
      <w:proofErr w:type="spellEnd"/>
      <w:r w:rsidRPr="1A051671">
        <w:rPr>
          <w:rFonts w:ascii="Calibri" w:eastAsia="Calibri" w:hAnsi="Calibri" w:cs="Calibri"/>
          <w:color w:val="57585A"/>
        </w:rPr>
        <w:t xml:space="preserve"> voorlopig kunnen blijven gebruiken.   </w:t>
      </w:r>
    </w:p>
    <w:p w14:paraId="13FA84F6" w14:textId="2AF0E557" w:rsidR="00FD447E" w:rsidRDefault="00FD447E"/>
    <w:p w14:paraId="6B9297F1" w14:textId="1A1C4656" w:rsidR="00FD447E" w:rsidRDefault="3404A9FA" w:rsidP="1A051671">
      <w:pPr>
        <w:spacing w:after="0"/>
        <w:ind w:left="-20" w:right="-20"/>
        <w:jc w:val="both"/>
      </w:pPr>
      <w:r w:rsidRPr="1A051671">
        <w:rPr>
          <w:rFonts w:ascii="Calibri" w:eastAsia="Calibri" w:hAnsi="Calibri" w:cs="Calibri"/>
          <w:color w:val="57585A"/>
        </w:rPr>
        <w:t xml:space="preserve">We zijn blij met deze uitkomst, want dat zorgt ervoor dat we voor de </w:t>
      </w:r>
      <w:r w:rsidRPr="1A051671">
        <w:rPr>
          <w:rFonts w:ascii="Calibri" w:eastAsia="Calibri" w:hAnsi="Calibri" w:cs="Calibri"/>
          <w:b/>
          <w:bCs/>
          <w:color w:val="57585A"/>
        </w:rPr>
        <w:t>Vlaamse scholen in gesprek kunnen gaan met Google om dezelfde afspraken te maken</w:t>
      </w:r>
      <w:r w:rsidRPr="1A051671">
        <w:rPr>
          <w:rFonts w:ascii="Calibri" w:eastAsia="Calibri" w:hAnsi="Calibri" w:cs="Calibri"/>
          <w:color w:val="57585A"/>
        </w:rPr>
        <w:t xml:space="preserve">.  Dit werd ondertussen bevestigd door Google aan de </w:t>
      </w:r>
      <w:proofErr w:type="spellStart"/>
      <w:r w:rsidRPr="1A051671">
        <w:rPr>
          <w:rFonts w:ascii="Calibri" w:eastAsia="Calibri" w:hAnsi="Calibri" w:cs="Calibri"/>
          <w:color w:val="57585A"/>
        </w:rPr>
        <w:t>Expertenwerkgroep</w:t>
      </w:r>
      <w:proofErr w:type="spellEnd"/>
      <w:r w:rsidRPr="1A051671">
        <w:rPr>
          <w:rFonts w:ascii="Calibri" w:eastAsia="Calibri" w:hAnsi="Calibri" w:cs="Calibri"/>
          <w:color w:val="57585A"/>
        </w:rPr>
        <w:t xml:space="preserve"> gegevensbescherming in onderwijs.  Het Vlaamse onderwijs zal van de gewijzigde voorwaarden gebruikmaken.   </w:t>
      </w:r>
    </w:p>
    <w:p w14:paraId="0F340D93" w14:textId="2CA4BD73" w:rsidR="00FD447E" w:rsidRDefault="00FD447E"/>
    <w:p w14:paraId="552E8AEE" w14:textId="1FD3D8C1" w:rsidR="00FD447E" w:rsidRDefault="3404A9FA" w:rsidP="1A051671">
      <w:pPr>
        <w:spacing w:after="0"/>
        <w:ind w:left="-20" w:right="-20"/>
        <w:jc w:val="both"/>
      </w:pPr>
      <w:r w:rsidRPr="1A051671">
        <w:rPr>
          <w:rFonts w:ascii="Calibri" w:eastAsia="Calibri" w:hAnsi="Calibri" w:cs="Calibri"/>
          <w:b/>
          <w:bCs/>
          <w:color w:val="57585A"/>
        </w:rPr>
        <w:t>Wat betekent dit voor u en uw kinderen?</w:t>
      </w:r>
    </w:p>
    <w:p w14:paraId="1A1FEC08" w14:textId="15C75920" w:rsidR="00FD447E" w:rsidRDefault="00FD447E"/>
    <w:p w14:paraId="533F17AB" w14:textId="6E0314CE" w:rsidR="00FD447E" w:rsidRDefault="3404A9FA" w:rsidP="1A051671">
      <w:pPr>
        <w:spacing w:after="0"/>
        <w:ind w:left="-20" w:right="-20"/>
        <w:jc w:val="both"/>
      </w:pPr>
      <w:r w:rsidRPr="1A051671">
        <w:rPr>
          <w:rFonts w:ascii="Calibri" w:eastAsia="Calibri" w:hAnsi="Calibri" w:cs="Calibri"/>
          <w:color w:val="57585A"/>
        </w:rPr>
        <w:t xml:space="preserve">Onze scholen volgen de afspraken gemaakt tussen de </w:t>
      </w:r>
      <w:proofErr w:type="spellStart"/>
      <w:r w:rsidRPr="1A051671">
        <w:rPr>
          <w:rFonts w:ascii="Calibri" w:eastAsia="Calibri" w:hAnsi="Calibri" w:cs="Calibri"/>
          <w:color w:val="57585A"/>
        </w:rPr>
        <w:t>Expertenwerkgroep</w:t>
      </w:r>
      <w:proofErr w:type="spellEnd"/>
      <w:r w:rsidRPr="1A051671">
        <w:rPr>
          <w:rFonts w:ascii="Calibri" w:eastAsia="Calibri" w:hAnsi="Calibri" w:cs="Calibri"/>
          <w:color w:val="57585A"/>
        </w:rPr>
        <w:t xml:space="preserve"> gegevensbescherming in onderwijs en Google. We hebben </w:t>
      </w:r>
      <w:proofErr w:type="spellStart"/>
      <w:r w:rsidRPr="1A051671">
        <w:rPr>
          <w:rFonts w:ascii="Calibri" w:eastAsia="Calibri" w:hAnsi="Calibri" w:cs="Calibri"/>
          <w:b/>
          <w:bCs/>
          <w:color w:val="57585A"/>
        </w:rPr>
        <w:t>Googles</w:t>
      </w:r>
      <w:proofErr w:type="spellEnd"/>
      <w:r w:rsidRPr="1A051671">
        <w:rPr>
          <w:rFonts w:ascii="Calibri" w:eastAsia="Calibri" w:hAnsi="Calibri" w:cs="Calibri"/>
          <w:b/>
          <w:bCs/>
          <w:color w:val="57585A"/>
        </w:rPr>
        <w:t xml:space="preserve"> speciale </w:t>
      </w:r>
      <w:r w:rsidR="00840864">
        <w:rPr>
          <w:rFonts w:ascii="Calibri" w:eastAsia="Calibri" w:hAnsi="Calibri" w:cs="Calibri"/>
          <w:b/>
          <w:bCs/>
          <w:color w:val="57585A"/>
        </w:rPr>
        <w:t>educatie</w:t>
      </w:r>
      <w:r w:rsidR="003E0E01">
        <w:rPr>
          <w:rFonts w:ascii="Calibri" w:eastAsia="Calibri" w:hAnsi="Calibri" w:cs="Calibri"/>
          <w:b/>
          <w:bCs/>
          <w:color w:val="57585A"/>
        </w:rPr>
        <w:t>-</w:t>
      </w:r>
      <w:r w:rsidRPr="1A051671">
        <w:rPr>
          <w:rFonts w:ascii="Calibri" w:eastAsia="Calibri" w:hAnsi="Calibri" w:cs="Calibri"/>
          <w:b/>
          <w:bCs/>
          <w:color w:val="57585A"/>
        </w:rPr>
        <w:t>voorwaarden voor Vlaamse scholen</w:t>
      </w:r>
      <w:r w:rsidRPr="1A051671">
        <w:rPr>
          <w:rFonts w:ascii="Calibri" w:eastAsia="Calibri" w:hAnsi="Calibri" w:cs="Calibri"/>
          <w:color w:val="57585A"/>
        </w:rPr>
        <w:t xml:space="preserve"> aanvaard, deze vervangen de standaardvoorwaarden. </w:t>
      </w:r>
    </w:p>
    <w:p w14:paraId="5BE692D8" w14:textId="49345C7B" w:rsidR="00FD447E" w:rsidRDefault="00FD447E"/>
    <w:p w14:paraId="2DA6B912" w14:textId="60A3CF39" w:rsidR="00362970" w:rsidRDefault="00362970">
      <w:r>
        <w:t xml:space="preserve">Daarnaast </w:t>
      </w:r>
      <w:r w:rsidR="00A9076C">
        <w:t>voert</w:t>
      </w:r>
      <w:r>
        <w:t xml:space="preserve"> onze school </w:t>
      </w:r>
      <w:r w:rsidR="00A9076C">
        <w:t xml:space="preserve">ook </w:t>
      </w:r>
      <w:r>
        <w:t xml:space="preserve">nog de nodige </w:t>
      </w:r>
      <w:r w:rsidR="00A9076C">
        <w:t xml:space="preserve">technische </w:t>
      </w:r>
      <w:r w:rsidR="009D5FE1">
        <w:t>maatregelen</w:t>
      </w:r>
      <w:r w:rsidR="00D6443E">
        <w:t xml:space="preserve"> uit zodat we Google </w:t>
      </w:r>
      <w:proofErr w:type="spellStart"/>
      <w:r w:rsidR="00D6443E">
        <w:t>Workspace</w:t>
      </w:r>
      <w:proofErr w:type="spellEnd"/>
      <w:r w:rsidR="00D6443E">
        <w:t xml:space="preserve"> </w:t>
      </w:r>
      <w:proofErr w:type="spellStart"/>
      <w:r w:rsidR="00D6443E">
        <w:t>for</w:t>
      </w:r>
      <w:proofErr w:type="spellEnd"/>
      <w:r w:rsidR="00D6443E">
        <w:t xml:space="preserve"> </w:t>
      </w:r>
      <w:proofErr w:type="spellStart"/>
      <w:r w:rsidR="00D6443E">
        <w:t>Education</w:t>
      </w:r>
      <w:proofErr w:type="spellEnd"/>
      <w:r w:rsidR="00D6443E">
        <w:t xml:space="preserve"> zo </w:t>
      </w:r>
      <w:r w:rsidR="009D5FE1">
        <w:t xml:space="preserve">instellen dat de privacy van </w:t>
      </w:r>
      <w:r w:rsidR="00BC2312">
        <w:t>uw kind gewaarborgd is.</w:t>
      </w:r>
    </w:p>
    <w:p w14:paraId="66A1949B" w14:textId="296420AE" w:rsidR="00FD447E" w:rsidRDefault="3404A9FA" w:rsidP="1A051671">
      <w:pPr>
        <w:spacing w:after="0"/>
        <w:ind w:left="-20" w:right="-20"/>
        <w:jc w:val="both"/>
      </w:pPr>
      <w:r w:rsidRPr="1A051671">
        <w:rPr>
          <w:rFonts w:ascii="Calibri" w:eastAsia="Calibri" w:hAnsi="Calibri" w:cs="Calibri"/>
          <w:color w:val="57585A"/>
        </w:rPr>
        <w:lastRenderedPageBreak/>
        <w:t xml:space="preserve">Volgens de Europese privacywetgeving Algemene Verordening Gegevensbescherming (AVG) heeft iedereen recht op inzage in de eigen persoonsgegevens. Met de nieuwe afspraken geeft Google inzage in alle informatie die zij hebben van uw zoon of dochter. </w:t>
      </w:r>
    </w:p>
    <w:p w14:paraId="46C01CFE" w14:textId="65862C14" w:rsidR="00FD447E" w:rsidRDefault="00FD447E"/>
    <w:p w14:paraId="0B191ACF" w14:textId="72142FE9" w:rsidR="00FD447E" w:rsidRDefault="3404A9FA" w:rsidP="1A051671">
      <w:pPr>
        <w:spacing w:after="0"/>
        <w:ind w:left="-20" w:right="-20"/>
        <w:jc w:val="both"/>
      </w:pPr>
      <w:r w:rsidRPr="1A051671">
        <w:rPr>
          <w:rFonts w:ascii="Calibri" w:eastAsia="Calibri" w:hAnsi="Calibri" w:cs="Calibri"/>
          <w:color w:val="57585A"/>
        </w:rPr>
        <w:t xml:space="preserve">Het gaat niet alleen om de bestanden die zelf worden gemaakt (bijvoorbeeld documenten, presentaties, rekenbladen) maar ook om informatie die Google verzamelt (de zogenaamde diagnostische gegevens) bij het gebruik van Google </w:t>
      </w:r>
      <w:proofErr w:type="spellStart"/>
      <w:r w:rsidRPr="1A051671">
        <w:rPr>
          <w:rFonts w:ascii="Calibri" w:eastAsia="Calibri" w:hAnsi="Calibri" w:cs="Calibri"/>
          <w:color w:val="57585A"/>
        </w:rPr>
        <w:t>Workspace</w:t>
      </w:r>
      <w:proofErr w:type="spellEnd"/>
      <w:r w:rsidRPr="1A051671">
        <w:rPr>
          <w:rFonts w:ascii="Calibri" w:eastAsia="Calibri" w:hAnsi="Calibri" w:cs="Calibri"/>
          <w:color w:val="57585A"/>
        </w:rPr>
        <w:t xml:space="preserve"> </w:t>
      </w:r>
      <w:proofErr w:type="spellStart"/>
      <w:r w:rsidRPr="1A051671">
        <w:rPr>
          <w:rFonts w:ascii="Calibri" w:eastAsia="Calibri" w:hAnsi="Calibri" w:cs="Calibri"/>
          <w:color w:val="57585A"/>
        </w:rPr>
        <w:t>for</w:t>
      </w:r>
      <w:proofErr w:type="spellEnd"/>
      <w:r w:rsidRPr="1A051671">
        <w:rPr>
          <w:rFonts w:ascii="Calibri" w:eastAsia="Calibri" w:hAnsi="Calibri" w:cs="Calibri"/>
          <w:color w:val="57585A"/>
        </w:rPr>
        <w:t xml:space="preserve"> </w:t>
      </w:r>
      <w:proofErr w:type="spellStart"/>
      <w:r w:rsidRPr="1A051671">
        <w:rPr>
          <w:rFonts w:ascii="Calibri" w:eastAsia="Calibri" w:hAnsi="Calibri" w:cs="Calibri"/>
          <w:color w:val="57585A"/>
        </w:rPr>
        <w:t>Education</w:t>
      </w:r>
      <w:proofErr w:type="spellEnd"/>
      <w:r w:rsidRPr="1A051671">
        <w:rPr>
          <w:rFonts w:ascii="Calibri" w:eastAsia="Calibri" w:hAnsi="Calibri" w:cs="Calibri"/>
          <w:color w:val="57585A"/>
        </w:rPr>
        <w:t>. Leerlingen, hun ouders en medewerkers van de school kunnen nu een verzoek indienen bij de school om inzage te krijgen in die informatie of kunnen deze gegevens opvragen. Een inzageverzoek kunt u indienen bij het aanspreekpunt informatieveiligheid, directeur of DPO van de school.</w:t>
      </w:r>
    </w:p>
    <w:p w14:paraId="3A16DACF" w14:textId="4D140C08" w:rsidR="00FD447E" w:rsidRDefault="00FD447E" w:rsidP="1A051671">
      <w:pPr>
        <w:spacing w:after="0"/>
        <w:ind w:left="-20" w:right="-20"/>
        <w:jc w:val="both"/>
        <w:rPr>
          <w:rFonts w:ascii="Calibri" w:eastAsia="Calibri" w:hAnsi="Calibri" w:cs="Calibri"/>
          <w:color w:val="57585A"/>
        </w:rPr>
      </w:pPr>
    </w:p>
    <w:p w14:paraId="45CE2CAC" w14:textId="49EAD88B" w:rsidR="00FD447E" w:rsidRDefault="3404A9FA" w:rsidP="1A051671">
      <w:pPr>
        <w:spacing w:after="0"/>
        <w:ind w:left="-20" w:right="-20"/>
        <w:jc w:val="both"/>
      </w:pPr>
      <w:r w:rsidRPr="1A051671">
        <w:rPr>
          <w:rFonts w:ascii="Calibri" w:eastAsia="Calibri" w:hAnsi="Calibri" w:cs="Calibri"/>
          <w:color w:val="57585A"/>
        </w:rPr>
        <w:t xml:space="preserve">We nemen de privacy van uw kinderen serieus.  De </w:t>
      </w:r>
      <w:proofErr w:type="spellStart"/>
      <w:r w:rsidRPr="1A051671">
        <w:rPr>
          <w:rFonts w:ascii="Calibri" w:eastAsia="Calibri" w:hAnsi="Calibri" w:cs="Calibri"/>
          <w:color w:val="57585A"/>
        </w:rPr>
        <w:t>Expertenwerkgroep</w:t>
      </w:r>
      <w:proofErr w:type="spellEnd"/>
      <w:r w:rsidRPr="1A051671">
        <w:rPr>
          <w:rFonts w:ascii="Calibri" w:eastAsia="Calibri" w:hAnsi="Calibri" w:cs="Calibri"/>
          <w:color w:val="57585A"/>
        </w:rPr>
        <w:t xml:space="preserve">  gegevensbescherming in het onderwijs blijft in gesprek met grote </w:t>
      </w:r>
      <w:proofErr w:type="spellStart"/>
      <w:r w:rsidRPr="1A051671">
        <w:rPr>
          <w:rFonts w:ascii="Calibri" w:eastAsia="Calibri" w:hAnsi="Calibri" w:cs="Calibri"/>
          <w:color w:val="57585A"/>
        </w:rPr>
        <w:t>ict</w:t>
      </w:r>
      <w:proofErr w:type="spellEnd"/>
      <w:r w:rsidRPr="1A051671">
        <w:rPr>
          <w:rFonts w:ascii="Calibri" w:eastAsia="Calibri" w:hAnsi="Calibri" w:cs="Calibri"/>
          <w:color w:val="57585A"/>
        </w:rPr>
        <w:t xml:space="preserve">-leveranciers zoals Google en Microsoft en ze voeren </w:t>
      </w:r>
      <w:proofErr w:type="spellStart"/>
      <w:r w:rsidRPr="1A051671">
        <w:rPr>
          <w:rFonts w:ascii="Calibri" w:eastAsia="Calibri" w:hAnsi="Calibri" w:cs="Calibri"/>
          <w:color w:val="57585A"/>
        </w:rPr>
        <w:t>privacytoetsen</w:t>
      </w:r>
      <w:proofErr w:type="spellEnd"/>
      <w:r w:rsidRPr="1A051671">
        <w:rPr>
          <w:rFonts w:ascii="Calibri" w:eastAsia="Calibri" w:hAnsi="Calibri" w:cs="Calibri"/>
          <w:color w:val="57585A"/>
        </w:rPr>
        <w:t xml:space="preserve"> (</w:t>
      </w:r>
      <w:proofErr w:type="spellStart"/>
      <w:r w:rsidRPr="1A051671">
        <w:rPr>
          <w:rFonts w:ascii="Calibri" w:eastAsia="Calibri" w:hAnsi="Calibri" w:cs="Calibri"/>
          <w:color w:val="57585A"/>
        </w:rPr>
        <w:t>GEB's</w:t>
      </w:r>
      <w:proofErr w:type="spellEnd"/>
      <w:r w:rsidRPr="1A051671">
        <w:rPr>
          <w:rFonts w:ascii="Calibri" w:eastAsia="Calibri" w:hAnsi="Calibri" w:cs="Calibri"/>
          <w:color w:val="57585A"/>
        </w:rPr>
        <w:t>) uit bij leveranciers. Daarmee zorgen zij, samen met de schoolbesturen, dat in Vlaanderen veilig en verantwoord wordt omgegaan met de privacy en persoonsgegevens van leerlingen, ouders en alle medewerkers van de school. We volgen de ontwikkelingen.</w:t>
      </w:r>
    </w:p>
    <w:p w14:paraId="1A4BE629" w14:textId="3310A04F" w:rsidR="00FD447E" w:rsidRDefault="00FD447E" w:rsidP="1A051671"/>
    <w:p w14:paraId="73E338E9" w14:textId="05BE1EE4" w:rsidR="00FD447E" w:rsidRDefault="3404A9FA" w:rsidP="1A051671">
      <w:pPr>
        <w:spacing w:after="0"/>
        <w:ind w:left="-20" w:right="-20"/>
        <w:jc w:val="both"/>
      </w:pPr>
      <w:r w:rsidRPr="1A051671">
        <w:rPr>
          <w:rFonts w:ascii="Calibri" w:eastAsia="Calibri" w:hAnsi="Calibri" w:cs="Calibri"/>
          <w:color w:val="57585A"/>
        </w:rPr>
        <w:t>Met vriendelijke groet,</w:t>
      </w:r>
    </w:p>
    <w:p w14:paraId="1855541E" w14:textId="3DE5597F" w:rsidR="00FD447E" w:rsidRDefault="3404A9FA" w:rsidP="1A051671">
      <w:pPr>
        <w:spacing w:after="0"/>
        <w:ind w:left="-20" w:right="-20"/>
        <w:jc w:val="both"/>
      </w:pPr>
      <w:r w:rsidRPr="1A051671">
        <w:rPr>
          <w:rFonts w:ascii="Calibri" w:eastAsia="Calibri" w:hAnsi="Calibri" w:cs="Calibri"/>
          <w:color w:val="57585A"/>
        </w:rPr>
        <w:t>[Bestuur/directie)]</w:t>
      </w:r>
    </w:p>
    <w:p w14:paraId="1BEC08F7" w14:textId="0691E742" w:rsidR="00FD447E" w:rsidRDefault="00FD447E"/>
    <w:p w14:paraId="73EFCA26" w14:textId="3798DD45" w:rsidR="00FD447E" w:rsidRDefault="00FD447E"/>
    <w:p w14:paraId="32FCC8DB" w14:textId="000B4105" w:rsidR="00FD447E" w:rsidRDefault="3404A9FA" w:rsidP="1A051671">
      <w:pPr>
        <w:spacing w:after="0"/>
        <w:ind w:left="-20" w:right="-20"/>
      </w:pPr>
      <w:r w:rsidRPr="1A051671">
        <w:rPr>
          <w:rFonts w:ascii="Calibri" w:eastAsia="Calibri" w:hAnsi="Calibri" w:cs="Calibri"/>
          <w:i/>
          <w:iCs/>
          <w:color w:val="57585A"/>
          <w:sz w:val="18"/>
          <w:szCs w:val="18"/>
        </w:rPr>
        <w:t xml:space="preserve">De </w:t>
      </w:r>
      <w:proofErr w:type="spellStart"/>
      <w:r w:rsidR="77D01A87" w:rsidRPr="1A051671">
        <w:rPr>
          <w:rFonts w:ascii="Calibri" w:eastAsia="Calibri" w:hAnsi="Calibri" w:cs="Calibri"/>
          <w:i/>
          <w:iCs/>
          <w:color w:val="57585A"/>
          <w:sz w:val="18"/>
          <w:szCs w:val="18"/>
        </w:rPr>
        <w:t>E</w:t>
      </w:r>
      <w:r w:rsidRPr="1A051671">
        <w:rPr>
          <w:rFonts w:ascii="Calibri" w:eastAsia="Calibri" w:hAnsi="Calibri" w:cs="Calibri"/>
          <w:i/>
          <w:iCs/>
          <w:color w:val="57585A"/>
          <w:sz w:val="18"/>
          <w:szCs w:val="18"/>
        </w:rPr>
        <w:t>xpertenwerkgroep</w:t>
      </w:r>
      <w:proofErr w:type="spellEnd"/>
      <w:r w:rsidRPr="1A051671">
        <w:rPr>
          <w:rFonts w:ascii="Calibri" w:eastAsia="Calibri" w:hAnsi="Calibri" w:cs="Calibri"/>
          <w:i/>
          <w:iCs/>
          <w:color w:val="57585A"/>
          <w:sz w:val="18"/>
          <w:szCs w:val="18"/>
        </w:rPr>
        <w:t xml:space="preserve"> gegevensbescherming in onderwijs is een samenwerking tussen:</w:t>
      </w:r>
    </w:p>
    <w:p w14:paraId="2C4C9576" w14:textId="59F0D12A" w:rsidR="00FD447E" w:rsidRDefault="3404A9FA" w:rsidP="1A051671">
      <w:pPr>
        <w:spacing w:after="0"/>
        <w:ind w:left="-20" w:right="-20"/>
      </w:pPr>
      <w:r w:rsidRPr="1A051671">
        <w:rPr>
          <w:rFonts w:ascii="Calibri" w:eastAsia="Calibri" w:hAnsi="Calibri" w:cs="Calibri"/>
          <w:i/>
          <w:iCs/>
          <w:color w:val="57585A"/>
          <w:sz w:val="18"/>
          <w:szCs w:val="18"/>
        </w:rPr>
        <w:t>●     De koepels en onderwijsverstrekkers;</w:t>
      </w:r>
    </w:p>
    <w:p w14:paraId="305379A3" w14:textId="1DF43241" w:rsidR="00FD447E" w:rsidRDefault="3404A9FA" w:rsidP="1A051671">
      <w:pPr>
        <w:spacing w:after="0"/>
        <w:ind w:left="-20" w:right="-20" w:firstLine="720"/>
      </w:pPr>
      <w:r w:rsidRPr="1A051671">
        <w:rPr>
          <w:rFonts w:ascii="Calibri" w:eastAsia="Calibri" w:hAnsi="Calibri" w:cs="Calibri"/>
          <w:i/>
          <w:iCs/>
          <w:color w:val="57585A"/>
          <w:sz w:val="18"/>
          <w:szCs w:val="18"/>
        </w:rPr>
        <w:t>○   GO! Onderwijs van de Vlaamse Gemeenschap;</w:t>
      </w:r>
    </w:p>
    <w:p w14:paraId="5C0D9CDD" w14:textId="02C32B38" w:rsidR="00FD447E" w:rsidRDefault="3404A9FA" w:rsidP="1A051671">
      <w:pPr>
        <w:spacing w:after="0"/>
        <w:ind w:left="-20" w:right="-20" w:firstLine="720"/>
      </w:pPr>
      <w:r w:rsidRPr="1A051671">
        <w:rPr>
          <w:rFonts w:ascii="Calibri" w:eastAsia="Calibri" w:hAnsi="Calibri" w:cs="Calibri"/>
          <w:i/>
          <w:iCs/>
          <w:color w:val="57585A"/>
          <w:sz w:val="18"/>
          <w:szCs w:val="18"/>
        </w:rPr>
        <w:t>○   Katholiek Onderwijs Vlaanderen;</w:t>
      </w:r>
    </w:p>
    <w:p w14:paraId="62C5E3E9" w14:textId="128290C9" w:rsidR="00FD447E" w:rsidRDefault="3404A9FA" w:rsidP="1A051671">
      <w:pPr>
        <w:spacing w:after="0"/>
        <w:ind w:left="-20" w:right="-20" w:firstLine="720"/>
      </w:pPr>
      <w:r w:rsidRPr="1A051671">
        <w:rPr>
          <w:rFonts w:ascii="Calibri" w:eastAsia="Calibri" w:hAnsi="Calibri" w:cs="Calibri"/>
          <w:i/>
          <w:iCs/>
          <w:color w:val="57585A"/>
          <w:sz w:val="18"/>
          <w:szCs w:val="18"/>
        </w:rPr>
        <w:t xml:space="preserve">○   </w:t>
      </w:r>
      <w:proofErr w:type="spellStart"/>
      <w:r w:rsidRPr="1A051671">
        <w:rPr>
          <w:rFonts w:ascii="Calibri" w:eastAsia="Calibri" w:hAnsi="Calibri" w:cs="Calibri"/>
          <w:i/>
          <w:iCs/>
          <w:color w:val="57585A"/>
          <w:sz w:val="18"/>
          <w:szCs w:val="18"/>
        </w:rPr>
        <w:t>Ligo</w:t>
      </w:r>
      <w:proofErr w:type="spellEnd"/>
      <w:r w:rsidRPr="1A051671">
        <w:rPr>
          <w:rFonts w:ascii="Calibri" w:eastAsia="Calibri" w:hAnsi="Calibri" w:cs="Calibri"/>
          <w:i/>
          <w:iCs/>
          <w:color w:val="57585A"/>
          <w:sz w:val="18"/>
          <w:szCs w:val="18"/>
        </w:rPr>
        <w:t>, centra voor Basiseducatie;</w:t>
      </w:r>
    </w:p>
    <w:p w14:paraId="28A94266" w14:textId="0239714F" w:rsidR="00FD447E" w:rsidRDefault="3404A9FA" w:rsidP="1A051671">
      <w:pPr>
        <w:spacing w:after="0"/>
        <w:ind w:left="-20" w:right="-20" w:firstLine="720"/>
      </w:pPr>
      <w:r w:rsidRPr="1A051671">
        <w:rPr>
          <w:rFonts w:ascii="Calibri" w:eastAsia="Calibri" w:hAnsi="Calibri" w:cs="Calibri"/>
          <w:i/>
          <w:iCs/>
          <w:color w:val="57585A"/>
          <w:sz w:val="18"/>
          <w:szCs w:val="18"/>
        </w:rPr>
        <w:t>○   OKO Overleg Kleine Onderwijsverstrekkers;</w:t>
      </w:r>
    </w:p>
    <w:p w14:paraId="13FE4E5B" w14:textId="78BAEC7A" w:rsidR="00FD447E" w:rsidRDefault="3404A9FA" w:rsidP="1A051671">
      <w:pPr>
        <w:spacing w:after="0"/>
        <w:ind w:left="-20" w:right="-20" w:firstLine="720"/>
      </w:pPr>
      <w:r w:rsidRPr="1A051671">
        <w:rPr>
          <w:rFonts w:ascii="Calibri" w:eastAsia="Calibri" w:hAnsi="Calibri" w:cs="Calibri"/>
          <w:i/>
          <w:iCs/>
          <w:color w:val="57585A"/>
          <w:sz w:val="18"/>
          <w:szCs w:val="18"/>
        </w:rPr>
        <w:t>○   OVSG Onderwijs</w:t>
      </w:r>
      <w:r w:rsidR="603E67D9" w:rsidRPr="1A051671">
        <w:rPr>
          <w:rFonts w:ascii="Calibri" w:eastAsia="Calibri" w:hAnsi="Calibri" w:cs="Calibri"/>
          <w:i/>
          <w:iCs/>
          <w:color w:val="57585A"/>
          <w:sz w:val="18"/>
          <w:szCs w:val="18"/>
        </w:rPr>
        <w:t>vereniging</w:t>
      </w:r>
      <w:r w:rsidRPr="1A051671">
        <w:rPr>
          <w:rFonts w:ascii="Calibri" w:eastAsia="Calibri" w:hAnsi="Calibri" w:cs="Calibri"/>
          <w:i/>
          <w:iCs/>
          <w:color w:val="57585A"/>
          <w:sz w:val="18"/>
          <w:szCs w:val="18"/>
        </w:rPr>
        <w:t xml:space="preserve"> van de Vlaamse steden en Gemeenten;</w:t>
      </w:r>
    </w:p>
    <w:p w14:paraId="6B1901A0" w14:textId="2272BC6A" w:rsidR="00FD447E" w:rsidRDefault="3404A9FA" w:rsidP="1A051671">
      <w:pPr>
        <w:spacing w:after="0"/>
        <w:ind w:left="-20" w:right="-20" w:firstLine="720"/>
      </w:pPr>
      <w:r w:rsidRPr="1A051671">
        <w:rPr>
          <w:rFonts w:ascii="Calibri" w:eastAsia="Calibri" w:hAnsi="Calibri" w:cs="Calibri"/>
          <w:i/>
          <w:iCs/>
          <w:color w:val="57585A"/>
          <w:sz w:val="18"/>
          <w:szCs w:val="18"/>
        </w:rPr>
        <w:t>○   POV Provinciaal Onderwijs Vlaanderen;</w:t>
      </w:r>
    </w:p>
    <w:p w14:paraId="27C3A9CC" w14:textId="6B764981" w:rsidR="00FD447E" w:rsidRDefault="3404A9FA" w:rsidP="1A051671">
      <w:pPr>
        <w:spacing w:after="0"/>
        <w:ind w:left="-20" w:right="-20" w:firstLine="720"/>
      </w:pPr>
      <w:r w:rsidRPr="1A051671">
        <w:rPr>
          <w:rFonts w:ascii="Calibri" w:eastAsia="Calibri" w:hAnsi="Calibri" w:cs="Calibri"/>
          <w:i/>
          <w:iCs/>
          <w:color w:val="57585A"/>
          <w:sz w:val="18"/>
          <w:szCs w:val="18"/>
        </w:rPr>
        <w:t>○   VCLB Vrij CLB netwerk.</w:t>
      </w:r>
    </w:p>
    <w:p w14:paraId="6794FD54" w14:textId="259D7331" w:rsidR="00FD447E" w:rsidRDefault="3404A9FA" w:rsidP="1A051671">
      <w:pPr>
        <w:spacing w:after="0"/>
        <w:ind w:left="-20" w:right="-20"/>
      </w:pPr>
      <w:r w:rsidRPr="1A051671">
        <w:rPr>
          <w:rFonts w:ascii="Calibri" w:eastAsia="Calibri" w:hAnsi="Calibri" w:cs="Calibri"/>
          <w:i/>
          <w:iCs/>
          <w:color w:val="57585A"/>
          <w:sz w:val="18"/>
          <w:szCs w:val="18"/>
        </w:rPr>
        <w:t xml:space="preserve">●     Kenniscentrum </w:t>
      </w:r>
      <w:proofErr w:type="spellStart"/>
      <w:r w:rsidRPr="1A051671">
        <w:rPr>
          <w:rFonts w:ascii="Calibri" w:eastAsia="Calibri" w:hAnsi="Calibri" w:cs="Calibri"/>
          <w:i/>
          <w:iCs/>
          <w:color w:val="57585A"/>
          <w:sz w:val="18"/>
          <w:szCs w:val="18"/>
        </w:rPr>
        <w:t>Digisprong</w:t>
      </w:r>
      <w:proofErr w:type="spellEnd"/>
      <w:r w:rsidRPr="1A051671">
        <w:rPr>
          <w:rFonts w:ascii="Calibri" w:eastAsia="Calibri" w:hAnsi="Calibri" w:cs="Calibri"/>
          <w:i/>
          <w:iCs/>
          <w:color w:val="57585A"/>
          <w:sz w:val="18"/>
          <w:szCs w:val="18"/>
        </w:rPr>
        <w:t>;</w:t>
      </w:r>
    </w:p>
    <w:p w14:paraId="79DB8BC5" w14:textId="3A06C8DF" w:rsidR="00FD447E" w:rsidRDefault="3404A9FA" w:rsidP="1A051671">
      <w:pPr>
        <w:spacing w:after="0"/>
        <w:ind w:left="-20" w:right="-20"/>
      </w:pPr>
      <w:r w:rsidRPr="1A051671">
        <w:rPr>
          <w:rFonts w:ascii="Calibri" w:eastAsia="Calibri" w:hAnsi="Calibri" w:cs="Calibri"/>
          <w:i/>
          <w:iCs/>
          <w:color w:val="57585A"/>
          <w:sz w:val="18"/>
          <w:szCs w:val="18"/>
        </w:rPr>
        <w:t>●     Digitaal Vlaanderen.</w:t>
      </w:r>
    </w:p>
    <w:p w14:paraId="536AEAC8" w14:textId="787C6422" w:rsidR="00FD447E" w:rsidRDefault="00FD447E"/>
    <w:p w14:paraId="30C5B783" w14:textId="2601CD3F" w:rsidR="00FD447E" w:rsidRDefault="00FD447E"/>
    <w:p w14:paraId="7B5CAEB5" w14:textId="3191DA66" w:rsidR="00FD447E" w:rsidRDefault="00FD447E" w:rsidP="1A051671"/>
    <w:sectPr w:rsidR="00FD44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074A0"/>
    <w:multiLevelType w:val="hybridMultilevel"/>
    <w:tmpl w:val="06CE62CC"/>
    <w:lvl w:ilvl="0" w:tplc="8EF84C46">
      <w:start w:val="1"/>
      <w:numFmt w:val="bullet"/>
      <w:lvlText w:val=""/>
      <w:lvlJc w:val="left"/>
      <w:pPr>
        <w:ind w:left="720" w:hanging="360"/>
      </w:pPr>
      <w:rPr>
        <w:rFonts w:ascii="Symbol" w:hAnsi="Symbol" w:hint="default"/>
      </w:rPr>
    </w:lvl>
    <w:lvl w:ilvl="1" w:tplc="852C801C">
      <w:start w:val="1"/>
      <w:numFmt w:val="bullet"/>
      <w:lvlText w:val="o"/>
      <w:lvlJc w:val="left"/>
      <w:pPr>
        <w:ind w:left="1440" w:hanging="360"/>
      </w:pPr>
      <w:rPr>
        <w:rFonts w:ascii="Courier New" w:hAnsi="Courier New" w:hint="default"/>
      </w:rPr>
    </w:lvl>
    <w:lvl w:ilvl="2" w:tplc="2188D2F2">
      <w:start w:val="1"/>
      <w:numFmt w:val="bullet"/>
      <w:lvlText w:val=""/>
      <w:lvlJc w:val="left"/>
      <w:pPr>
        <w:ind w:left="2160" w:hanging="360"/>
      </w:pPr>
      <w:rPr>
        <w:rFonts w:ascii="Wingdings" w:hAnsi="Wingdings" w:hint="default"/>
      </w:rPr>
    </w:lvl>
    <w:lvl w:ilvl="3" w:tplc="1B5C1124">
      <w:start w:val="1"/>
      <w:numFmt w:val="bullet"/>
      <w:lvlText w:val=""/>
      <w:lvlJc w:val="left"/>
      <w:pPr>
        <w:ind w:left="2880" w:hanging="360"/>
      </w:pPr>
      <w:rPr>
        <w:rFonts w:ascii="Symbol" w:hAnsi="Symbol" w:hint="default"/>
      </w:rPr>
    </w:lvl>
    <w:lvl w:ilvl="4" w:tplc="13DE860C">
      <w:start w:val="1"/>
      <w:numFmt w:val="bullet"/>
      <w:lvlText w:val="o"/>
      <w:lvlJc w:val="left"/>
      <w:pPr>
        <w:ind w:left="3600" w:hanging="360"/>
      </w:pPr>
      <w:rPr>
        <w:rFonts w:ascii="Courier New" w:hAnsi="Courier New" w:hint="default"/>
      </w:rPr>
    </w:lvl>
    <w:lvl w:ilvl="5" w:tplc="DEC4AC38">
      <w:start w:val="1"/>
      <w:numFmt w:val="bullet"/>
      <w:lvlText w:val=""/>
      <w:lvlJc w:val="left"/>
      <w:pPr>
        <w:ind w:left="4320" w:hanging="360"/>
      </w:pPr>
      <w:rPr>
        <w:rFonts w:ascii="Wingdings" w:hAnsi="Wingdings" w:hint="default"/>
      </w:rPr>
    </w:lvl>
    <w:lvl w:ilvl="6" w:tplc="6AB873C8">
      <w:start w:val="1"/>
      <w:numFmt w:val="bullet"/>
      <w:lvlText w:val=""/>
      <w:lvlJc w:val="left"/>
      <w:pPr>
        <w:ind w:left="5040" w:hanging="360"/>
      </w:pPr>
      <w:rPr>
        <w:rFonts w:ascii="Symbol" w:hAnsi="Symbol" w:hint="default"/>
      </w:rPr>
    </w:lvl>
    <w:lvl w:ilvl="7" w:tplc="397A54F0">
      <w:start w:val="1"/>
      <w:numFmt w:val="bullet"/>
      <w:lvlText w:val="o"/>
      <w:lvlJc w:val="left"/>
      <w:pPr>
        <w:ind w:left="5760" w:hanging="360"/>
      </w:pPr>
      <w:rPr>
        <w:rFonts w:ascii="Courier New" w:hAnsi="Courier New" w:hint="default"/>
      </w:rPr>
    </w:lvl>
    <w:lvl w:ilvl="8" w:tplc="0BECDA1A">
      <w:start w:val="1"/>
      <w:numFmt w:val="bullet"/>
      <w:lvlText w:val=""/>
      <w:lvlJc w:val="left"/>
      <w:pPr>
        <w:ind w:left="6480" w:hanging="360"/>
      </w:pPr>
      <w:rPr>
        <w:rFonts w:ascii="Wingdings" w:hAnsi="Wingdings" w:hint="default"/>
      </w:rPr>
    </w:lvl>
  </w:abstractNum>
  <w:num w:numId="1" w16cid:durableId="563490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4B0CCCC"/>
    <w:rsid w:val="00057102"/>
    <w:rsid w:val="000F72B1"/>
    <w:rsid w:val="00362970"/>
    <w:rsid w:val="003E0E01"/>
    <w:rsid w:val="00672FFD"/>
    <w:rsid w:val="00722671"/>
    <w:rsid w:val="00840864"/>
    <w:rsid w:val="009D5FE1"/>
    <w:rsid w:val="00A9076C"/>
    <w:rsid w:val="00BC2312"/>
    <w:rsid w:val="00C534B6"/>
    <w:rsid w:val="00D06207"/>
    <w:rsid w:val="00D6443E"/>
    <w:rsid w:val="00FD447E"/>
    <w:rsid w:val="1A051671"/>
    <w:rsid w:val="24B0CCCC"/>
    <w:rsid w:val="2E813DE3"/>
    <w:rsid w:val="3404A9FA"/>
    <w:rsid w:val="3DD1FDFD"/>
    <w:rsid w:val="4B1B0EFB"/>
    <w:rsid w:val="603E67D9"/>
    <w:rsid w:val="77D01A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F4A59"/>
  <w15:chartTrackingRefBased/>
  <w15:docId w15:val="{8D0C9388-C388-4B2B-A8C0-516354323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pPr>
      <w:ind w:left="720"/>
      <w:contextualSpacing/>
    </w:p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AE6EE0C7E51A4983C6718C6212923D" ma:contentTypeVersion="10" ma:contentTypeDescription="Een nieuw document maken." ma:contentTypeScope="" ma:versionID="976abc8d22625d40412bc6f99de524b1">
  <xsd:schema xmlns:xsd="http://www.w3.org/2001/XMLSchema" xmlns:xs="http://www.w3.org/2001/XMLSchema" xmlns:p="http://schemas.microsoft.com/office/2006/metadata/properties" xmlns:ns2="4052cdab-0707-455c-a095-47539f783f1e" xmlns:ns3="3f784ae4-e32a-4eba-9bf6-2da7183940f4" targetNamespace="http://schemas.microsoft.com/office/2006/metadata/properties" ma:root="true" ma:fieldsID="328dbac7e7f022e4dfd91280dadb9929" ns2:_="" ns3:_="">
    <xsd:import namespace="4052cdab-0707-455c-a095-47539f783f1e"/>
    <xsd:import namespace="3f784ae4-e32a-4eba-9bf6-2da7183940f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52cdab-0707-455c-a095-47539f783f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784ae4-e32a-4eba-9bf6-2da7183940f4"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BD817D-814F-4D94-BB8D-15CEBBD1398E}">
  <ds:schemaRefs>
    <ds:schemaRef ds:uri="http://purl.org/dc/elements/1.1/"/>
    <ds:schemaRef ds:uri="http://schemas.microsoft.com/office/2006/documentManagement/types"/>
    <ds:schemaRef ds:uri="http://schemas.openxmlformats.org/package/2006/metadata/core-properties"/>
    <ds:schemaRef ds:uri="http://www.w3.org/XML/1998/namespace"/>
    <ds:schemaRef ds:uri="4052cdab-0707-455c-a095-47539f783f1e"/>
    <ds:schemaRef ds:uri="http://schemas.microsoft.com/office/2006/metadata/properties"/>
    <ds:schemaRef ds:uri="http://purl.org/dc/dcmitype/"/>
    <ds:schemaRef ds:uri="http://schemas.microsoft.com/office/infopath/2007/PartnerControls"/>
    <ds:schemaRef ds:uri="3f784ae4-e32a-4eba-9bf6-2da7183940f4"/>
    <ds:schemaRef ds:uri="http://purl.org/dc/terms/"/>
  </ds:schemaRefs>
</ds:datastoreItem>
</file>

<file path=customXml/itemProps2.xml><?xml version="1.0" encoding="utf-8"?>
<ds:datastoreItem xmlns:ds="http://schemas.openxmlformats.org/officeDocument/2006/customXml" ds:itemID="{7EDC8650-882A-4E09-96AA-58BD8B7E01A5}">
  <ds:schemaRefs>
    <ds:schemaRef ds:uri="http://schemas.microsoft.com/sharepoint/v3/contenttype/forms"/>
  </ds:schemaRefs>
</ds:datastoreItem>
</file>

<file path=customXml/itemProps3.xml><?xml version="1.0" encoding="utf-8"?>
<ds:datastoreItem xmlns:ds="http://schemas.openxmlformats.org/officeDocument/2006/customXml" ds:itemID="{0834BADB-E914-47E6-B65C-3D9B8D459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52cdab-0707-455c-a095-47539f783f1e"/>
    <ds:schemaRef ds:uri="3f784ae4-e32a-4eba-9bf6-2da7183940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634</Words>
  <Characters>3491</Characters>
  <Application>Microsoft Office Word</Application>
  <DocSecurity>0</DocSecurity>
  <Lines>29</Lines>
  <Paragraphs>8</Paragraphs>
  <ScaleCrop>false</ScaleCrop>
  <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cathy.habils</dc:creator>
  <cp:keywords/>
  <dc:description/>
  <cp:lastModifiedBy>Gino De Meester</cp:lastModifiedBy>
  <cp:revision>2</cp:revision>
  <dcterms:created xsi:type="dcterms:W3CDTF">2024-02-20T14:37:00Z</dcterms:created>
  <dcterms:modified xsi:type="dcterms:W3CDTF">2024-02-20T14:37:00Z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0x01010055AE6EE0C7E51A4983C6718C6212923D</vt:lpwstr>
  </property>
</Properties>
</file>